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2D" w:rsidRPr="00E84869" w:rsidRDefault="0051312D" w:rsidP="0051312D">
      <w:pPr>
        <w:rPr>
          <w:rFonts w:ascii="Times New Roman" w:hAnsi="Times New Roman" w:cs="Times New Roman"/>
          <w:b/>
          <w:sz w:val="24"/>
          <w:szCs w:val="24"/>
        </w:rPr>
      </w:pPr>
      <w:r>
        <w:rPr>
          <w:rFonts w:ascii="Times New Roman" w:hAnsi="Times New Roman" w:cs="Times New Roman"/>
          <w:b/>
          <w:color w:val="1C1E21"/>
          <w:sz w:val="24"/>
          <w:szCs w:val="24"/>
        </w:rPr>
        <w:t>dijelovi</w:t>
      </w:r>
      <w:r w:rsidRPr="00E84869">
        <w:rPr>
          <w:rFonts w:ascii="Times New Roman" w:hAnsi="Times New Roman" w:cs="Times New Roman"/>
          <w:b/>
          <w:color w:val="1C1E21"/>
          <w:sz w:val="24"/>
          <w:szCs w:val="24"/>
        </w:rPr>
        <w:t xml:space="preserve"> dokumenta: </w:t>
      </w:r>
      <w:r>
        <w:rPr>
          <w:rFonts w:ascii="Times New Roman" w:hAnsi="Times New Roman" w:cs="Times New Roman"/>
          <w:b/>
          <w:color w:val="1C1E21"/>
          <w:sz w:val="24"/>
          <w:szCs w:val="24"/>
        </w:rPr>
        <w:t>ZA UČITELJE</w:t>
      </w:r>
      <w:r>
        <w:rPr>
          <w:rFonts w:ascii="Times New Roman" w:hAnsi="Times New Roman" w:cs="Times New Roman"/>
          <w:b/>
          <w:color w:val="1C1E21"/>
          <w:sz w:val="24"/>
          <w:szCs w:val="24"/>
        </w:rPr>
        <w:t xml:space="preserve"> </w:t>
      </w:r>
      <w:bookmarkStart w:id="0" w:name="_GoBack"/>
      <w:bookmarkEnd w:id="0"/>
      <w:r>
        <w:rPr>
          <w:rFonts w:ascii="Times New Roman" w:hAnsi="Times New Roman" w:cs="Times New Roman"/>
          <w:b/>
          <w:color w:val="1C1E21"/>
          <w:sz w:val="24"/>
          <w:szCs w:val="24"/>
        </w:rPr>
        <w:t xml:space="preserve">I NASTAVNIKE: </w:t>
      </w:r>
      <w:r w:rsidRPr="00E84869">
        <w:rPr>
          <w:rFonts w:ascii="Times New Roman" w:hAnsi="Times New Roman" w:cs="Times New Roman"/>
          <w:b/>
          <w:color w:val="1C1E21"/>
          <w:sz w:val="24"/>
          <w:szCs w:val="24"/>
        </w:rPr>
        <w:t>„Upute za vrednovanje i ocjenjiva</w:t>
      </w:r>
      <w:r>
        <w:rPr>
          <w:rFonts w:ascii="Times New Roman" w:hAnsi="Times New Roman" w:cs="Times New Roman"/>
          <w:b/>
          <w:color w:val="1C1E21"/>
          <w:sz w:val="24"/>
          <w:szCs w:val="24"/>
        </w:rPr>
        <w:t xml:space="preserve">nje tijekom nastave na daljinu“, </w:t>
      </w:r>
      <w:r w:rsidRPr="00E84869">
        <w:rPr>
          <w:rFonts w:ascii="Times New Roman" w:hAnsi="Times New Roman" w:cs="Times New Roman"/>
          <w:b/>
          <w:color w:val="1C1E21"/>
          <w:sz w:val="24"/>
          <w:szCs w:val="24"/>
        </w:rPr>
        <w:t>MINISTARSTVA ZNANOSTI I OBRAZOVANJA</w:t>
      </w:r>
      <w:r>
        <w:rPr>
          <w:rFonts w:ascii="Times New Roman" w:hAnsi="Times New Roman" w:cs="Times New Roman"/>
          <w:b/>
          <w:color w:val="1C1E21"/>
          <w:sz w:val="24"/>
          <w:szCs w:val="24"/>
        </w:rPr>
        <w:t xml:space="preserve"> (MZO)</w:t>
      </w:r>
    </w:p>
    <w:p w:rsidR="0051312D" w:rsidRDefault="0051312D" w:rsidP="0051312D">
      <w:pPr>
        <w:rPr>
          <w:rFonts w:ascii="Times New Roman" w:hAnsi="Times New Roman" w:cs="Times New Roman"/>
          <w:sz w:val="24"/>
          <w:szCs w:val="24"/>
        </w:rPr>
      </w:pPr>
      <w:r>
        <w:rPr>
          <w:rFonts w:ascii="Times New Roman" w:hAnsi="Times New Roman" w:cs="Times New Roman"/>
          <w:b/>
          <w:sz w:val="24"/>
          <w:szCs w:val="24"/>
        </w:rPr>
        <w:t>„</w:t>
      </w:r>
      <w:r w:rsidRPr="00E84869">
        <w:rPr>
          <w:rFonts w:ascii="Times New Roman" w:hAnsi="Times New Roman" w:cs="Times New Roman"/>
          <w:sz w:val="24"/>
          <w:szCs w:val="24"/>
        </w:rPr>
        <w:t>U prvom planu treba biti dobrobit samih učenika koje kvalitetnim povratnim informacijama treba poticati na učenje, pritom je ocjenjivanje u drugom planu. Roditelji trebaju uočiti da se vrednovanje ne oslanja, kao do sada, na poznavanje sadržaja kao glavni pokazatelj znanja, već da treba obratiti pažnju i na druge elemente (samostalnost, kreativnost, mogućnost</w:t>
      </w:r>
      <w:r>
        <w:rPr>
          <w:rFonts w:ascii="Times New Roman" w:hAnsi="Times New Roman" w:cs="Times New Roman"/>
          <w:sz w:val="24"/>
          <w:szCs w:val="24"/>
        </w:rPr>
        <w:t xml:space="preserve"> korištenja naučenog, </w:t>
      </w:r>
      <w:r w:rsidRPr="00E84869">
        <w:rPr>
          <w:rFonts w:ascii="Times New Roman" w:hAnsi="Times New Roman" w:cs="Times New Roman"/>
          <w:sz w:val="24"/>
          <w:szCs w:val="24"/>
        </w:rPr>
        <w:t xml:space="preserve">...) i da računaju da će nastavnici i to uzimati u obzir. </w:t>
      </w:r>
    </w:p>
    <w:p w:rsidR="0051312D" w:rsidRPr="00E84869" w:rsidRDefault="0051312D" w:rsidP="0051312D">
      <w:pPr>
        <w:rPr>
          <w:rFonts w:ascii="Times New Roman" w:hAnsi="Times New Roman" w:cs="Times New Roman"/>
          <w:sz w:val="24"/>
          <w:szCs w:val="24"/>
        </w:rPr>
      </w:pPr>
      <w:r w:rsidRPr="00567826">
        <w:rPr>
          <w:rFonts w:ascii="Times New Roman" w:hAnsi="Times New Roman" w:cs="Times New Roman"/>
          <w:sz w:val="24"/>
          <w:szCs w:val="24"/>
        </w:rPr>
        <w:t>Konkretno </w:t>
      </w:r>
      <w:r w:rsidRPr="00567826">
        <w:rPr>
          <w:rFonts w:ascii="Times New Roman" w:hAnsi="Times New Roman" w:cs="Times New Roman"/>
          <w:b/>
          <w:bCs/>
          <w:sz w:val="24"/>
          <w:szCs w:val="24"/>
        </w:rPr>
        <w:t>u svim predmetima može se vrednovati aktivnost učenika</w:t>
      </w:r>
      <w:r w:rsidRPr="00567826">
        <w:rPr>
          <w:rFonts w:ascii="Times New Roman" w:hAnsi="Times New Roman" w:cs="Times New Roman"/>
          <w:sz w:val="24"/>
          <w:szCs w:val="24"/>
        </w:rPr>
        <w:t xml:space="preserve"> preko diskusija i domaćih zadaća i </w:t>
      </w:r>
      <w:r>
        <w:rPr>
          <w:rFonts w:ascii="Times New Roman" w:hAnsi="Times New Roman" w:cs="Times New Roman"/>
          <w:sz w:val="24"/>
          <w:szCs w:val="24"/>
        </w:rPr>
        <w:t xml:space="preserve">dr. aktivnosti koji učitelji svakodnevno postavljaju u Virtualne učionice i </w:t>
      </w:r>
      <w:r w:rsidRPr="00567826">
        <w:rPr>
          <w:rFonts w:ascii="Times New Roman" w:hAnsi="Times New Roman" w:cs="Times New Roman"/>
          <w:sz w:val="24"/>
          <w:szCs w:val="24"/>
        </w:rPr>
        <w:t>tome pridodati barem jedna ocjena. Nadalje, u svakom predmetu moguće je </w:t>
      </w:r>
      <w:r w:rsidRPr="00567826">
        <w:rPr>
          <w:rFonts w:ascii="Times New Roman" w:hAnsi="Times New Roman" w:cs="Times New Roman"/>
          <w:b/>
          <w:bCs/>
          <w:sz w:val="24"/>
          <w:szCs w:val="24"/>
        </w:rPr>
        <w:t>napraviti i jedan složeniji zadatak</w:t>
      </w:r>
      <w:r w:rsidRPr="00567826">
        <w:rPr>
          <w:rFonts w:ascii="Times New Roman" w:hAnsi="Times New Roman" w:cs="Times New Roman"/>
          <w:sz w:val="24"/>
          <w:szCs w:val="24"/>
        </w:rPr>
        <w:t xml:space="preserve"> u obliku plakata, prezentacije, projekta, istraživačkog rada, kritičkog prikaza ili problemskog zadatka i takav se rad može vrednovati rubrikom ili nekim drugim načinom koji jasno prikazuje elemente i kriterije vrednovanja. </w:t>
      </w:r>
      <w:r w:rsidRPr="00E84869">
        <w:rPr>
          <w:rFonts w:ascii="Times New Roman" w:hAnsi="Times New Roman" w:cs="Times New Roman"/>
          <w:sz w:val="24"/>
          <w:szCs w:val="24"/>
        </w:rPr>
        <w:t xml:space="preserve">. U tim složenijim zadacima dobro je da roditelji budu upoznati s njima, ali nikako da sudjeluju u izradi i pisanju takvih radova umjesto učenika. </w:t>
      </w:r>
    </w:p>
    <w:p w:rsidR="0051312D" w:rsidRDefault="0051312D" w:rsidP="0051312D">
      <w:pPr>
        <w:rPr>
          <w:rFonts w:ascii="Times New Roman" w:hAnsi="Times New Roman" w:cs="Times New Roman"/>
          <w:b/>
          <w:sz w:val="24"/>
          <w:szCs w:val="24"/>
        </w:rPr>
      </w:pPr>
      <w:r w:rsidRPr="00567826">
        <w:rPr>
          <w:rFonts w:ascii="Times New Roman" w:hAnsi="Times New Roman" w:cs="Times New Roman"/>
          <w:b/>
          <w:sz w:val="24"/>
          <w:szCs w:val="24"/>
        </w:rPr>
        <w:t>Dakle, barem dvije ocjene do kraja nastavne godine mogu dobiti svi učenici.</w:t>
      </w:r>
      <w:r>
        <w:rPr>
          <w:rFonts w:ascii="Times New Roman" w:hAnsi="Times New Roman" w:cs="Times New Roman"/>
          <w:b/>
          <w:sz w:val="24"/>
          <w:szCs w:val="24"/>
        </w:rPr>
        <w:t xml:space="preserve"> </w:t>
      </w:r>
    </w:p>
    <w:p w:rsidR="0051312D" w:rsidRPr="00E84869" w:rsidRDefault="0051312D" w:rsidP="0051312D">
      <w:pPr>
        <w:rPr>
          <w:rFonts w:ascii="Times New Roman" w:hAnsi="Times New Roman" w:cs="Times New Roman"/>
          <w:sz w:val="24"/>
          <w:szCs w:val="24"/>
        </w:rPr>
      </w:pPr>
      <w:r w:rsidRPr="00E84869">
        <w:rPr>
          <w:rFonts w:ascii="Times New Roman" w:hAnsi="Times New Roman" w:cs="Times New Roman"/>
          <w:sz w:val="24"/>
          <w:szCs w:val="24"/>
        </w:rPr>
        <w:t>Vrednujemo i zato da bismo učeniku dali povratnu informaciju je li ostvario odgojno-obrazovne ishode, ali i kako će poboljšati svoje učenje.</w:t>
      </w:r>
      <w:r>
        <w:rPr>
          <w:rFonts w:ascii="Times New Roman" w:hAnsi="Times New Roman" w:cs="Times New Roman"/>
          <w:sz w:val="24"/>
          <w:szCs w:val="24"/>
        </w:rPr>
        <w:t xml:space="preserve"> </w:t>
      </w:r>
      <w:r w:rsidRPr="00E84869">
        <w:rPr>
          <w:rFonts w:ascii="Times New Roman" w:hAnsi="Times New Roman" w:cs="Times New Roman"/>
          <w:sz w:val="24"/>
          <w:szCs w:val="24"/>
        </w:rPr>
        <w:t xml:space="preserve">Ono što treba posebno naglasiti je da sadržaje koje nastavnici poučavaju, a kasnije vrednuju i ocjenjuju, treba usmjeriti na bitno, a osloboditi ih sporednih detalja ili činjenica koje umanjuju ono što je bitno. </w:t>
      </w:r>
    </w:p>
    <w:p w:rsidR="0051312D" w:rsidRPr="00E84869" w:rsidRDefault="0051312D" w:rsidP="0051312D">
      <w:pPr>
        <w:rPr>
          <w:rFonts w:ascii="Times New Roman" w:hAnsi="Times New Roman" w:cs="Times New Roman"/>
          <w:sz w:val="24"/>
          <w:szCs w:val="24"/>
        </w:rPr>
      </w:pPr>
      <w:r>
        <w:rPr>
          <w:rFonts w:ascii="Times New Roman" w:hAnsi="Times New Roman" w:cs="Times New Roman"/>
          <w:b/>
          <w:sz w:val="24"/>
          <w:szCs w:val="24"/>
          <w:u w:val="single"/>
        </w:rPr>
        <w:t>VAŽNO ZA UČENIKE OD 5. DO 8. RAZREDA</w:t>
      </w:r>
      <w:r w:rsidRPr="00E84869">
        <w:rPr>
          <w:rFonts w:ascii="Times New Roman" w:hAnsi="Times New Roman" w:cs="Times New Roman"/>
          <w:b/>
          <w:sz w:val="24"/>
          <w:szCs w:val="24"/>
          <w:u w:val="single"/>
        </w:rPr>
        <w:t xml:space="preserve"> (PREDMETNA NASTAVA)</w:t>
      </w:r>
      <w:r>
        <w:rPr>
          <w:rFonts w:ascii="Times New Roman" w:hAnsi="Times New Roman" w:cs="Times New Roman"/>
          <w:b/>
          <w:sz w:val="24"/>
          <w:szCs w:val="24"/>
          <w:u w:val="single"/>
        </w:rPr>
        <w:t xml:space="preserve"> </w:t>
      </w:r>
      <w:r w:rsidRPr="00E84869">
        <w:rPr>
          <w:rFonts w:ascii="Times New Roman" w:hAnsi="Times New Roman" w:cs="Times New Roman"/>
          <w:b/>
          <w:sz w:val="24"/>
          <w:szCs w:val="24"/>
        </w:rPr>
        <w:t>Za predmete</w:t>
      </w:r>
      <w:r w:rsidRPr="00E84869">
        <w:rPr>
          <w:rFonts w:ascii="Times New Roman" w:hAnsi="Times New Roman" w:cs="Times New Roman"/>
          <w:sz w:val="24"/>
          <w:szCs w:val="24"/>
        </w:rPr>
        <w:t xml:space="preserve"> u školama koji se izvode s tjednom satnicom od </w:t>
      </w:r>
      <w:r w:rsidRPr="00E84869">
        <w:rPr>
          <w:rFonts w:ascii="Times New Roman" w:hAnsi="Times New Roman" w:cs="Times New Roman"/>
          <w:b/>
          <w:sz w:val="24"/>
          <w:szCs w:val="24"/>
        </w:rPr>
        <w:t>četiri sata tjedno</w:t>
      </w:r>
      <w:r w:rsidRPr="00E84869">
        <w:rPr>
          <w:rFonts w:ascii="Times New Roman" w:hAnsi="Times New Roman" w:cs="Times New Roman"/>
          <w:sz w:val="24"/>
          <w:szCs w:val="24"/>
        </w:rPr>
        <w:t xml:space="preserve"> </w:t>
      </w:r>
      <w:r w:rsidRPr="00E84869">
        <w:rPr>
          <w:rFonts w:ascii="Times New Roman" w:hAnsi="Times New Roman" w:cs="Times New Roman"/>
          <w:b/>
          <w:sz w:val="24"/>
          <w:szCs w:val="24"/>
        </w:rPr>
        <w:t>(Hrvatski jezik i Matematika)</w:t>
      </w:r>
      <w:r w:rsidRPr="00E84869">
        <w:rPr>
          <w:rFonts w:ascii="Times New Roman" w:hAnsi="Times New Roman" w:cs="Times New Roman"/>
          <w:sz w:val="24"/>
          <w:szCs w:val="24"/>
        </w:rPr>
        <w:t xml:space="preserve"> </w:t>
      </w:r>
      <w:r w:rsidRPr="00E84869">
        <w:rPr>
          <w:rFonts w:ascii="Times New Roman" w:hAnsi="Times New Roman" w:cs="Times New Roman"/>
          <w:b/>
          <w:sz w:val="24"/>
          <w:szCs w:val="24"/>
        </w:rPr>
        <w:t>usmeno ispitivanje poželjno je provesti jedanput do kraja školske g</w:t>
      </w:r>
      <w:r w:rsidRPr="006C1CBF">
        <w:rPr>
          <w:rFonts w:ascii="Times New Roman" w:hAnsi="Times New Roman" w:cs="Times New Roman"/>
          <w:b/>
          <w:sz w:val="24"/>
          <w:szCs w:val="24"/>
        </w:rPr>
        <w:t>odine</w:t>
      </w:r>
      <w:r w:rsidRPr="00E84869">
        <w:rPr>
          <w:rFonts w:ascii="Times New Roman" w:hAnsi="Times New Roman" w:cs="Times New Roman"/>
          <w:sz w:val="24"/>
          <w:szCs w:val="24"/>
        </w:rPr>
        <w:t>, a posebno ukoliko nastavnik ili učenik imaju dilemu oko zaključne ocjene, odnosno ukoliko nema dovoljno elemenata za zaključivanje ocjene.</w:t>
      </w:r>
    </w:p>
    <w:p w:rsidR="0051312D" w:rsidRPr="00E84869" w:rsidRDefault="0051312D" w:rsidP="0051312D">
      <w:pPr>
        <w:rPr>
          <w:rFonts w:ascii="Times New Roman" w:hAnsi="Times New Roman" w:cs="Times New Roman"/>
          <w:sz w:val="24"/>
          <w:szCs w:val="24"/>
        </w:rPr>
      </w:pPr>
      <w:r w:rsidRPr="00E84869">
        <w:rPr>
          <w:rFonts w:ascii="Times New Roman" w:hAnsi="Times New Roman" w:cs="Times New Roman"/>
          <w:b/>
          <w:sz w:val="24"/>
          <w:szCs w:val="24"/>
        </w:rPr>
        <w:t>Za predmete</w:t>
      </w:r>
      <w:r w:rsidRPr="00E84869">
        <w:rPr>
          <w:rFonts w:ascii="Times New Roman" w:hAnsi="Times New Roman" w:cs="Times New Roman"/>
          <w:sz w:val="24"/>
          <w:szCs w:val="24"/>
        </w:rPr>
        <w:t xml:space="preserve"> s tjednom satnicom od </w:t>
      </w:r>
      <w:r w:rsidRPr="00E84869">
        <w:rPr>
          <w:rFonts w:ascii="Times New Roman" w:hAnsi="Times New Roman" w:cs="Times New Roman"/>
          <w:b/>
          <w:sz w:val="24"/>
          <w:szCs w:val="24"/>
        </w:rPr>
        <w:t>tri sata tjedno</w:t>
      </w:r>
      <w:r w:rsidRPr="00E84869">
        <w:rPr>
          <w:rFonts w:ascii="Times New Roman" w:hAnsi="Times New Roman" w:cs="Times New Roman"/>
          <w:sz w:val="24"/>
          <w:szCs w:val="24"/>
        </w:rPr>
        <w:t xml:space="preserve"> </w:t>
      </w:r>
      <w:r w:rsidRPr="00E84869">
        <w:rPr>
          <w:rFonts w:ascii="Times New Roman" w:hAnsi="Times New Roman" w:cs="Times New Roman"/>
          <w:b/>
          <w:sz w:val="24"/>
          <w:szCs w:val="24"/>
        </w:rPr>
        <w:t>usmeno ispitivanje preporuča se provesti ako se učenika ocjenjuje ocjenom odličan ili ako nastavnik procijeni da nema dovoljno elemenata za zaključivanje pozitivne ocjene i da je ovo primjereni oblik ispitivanja.</w:t>
      </w:r>
    </w:p>
    <w:p w:rsidR="0051312D" w:rsidRPr="00E84869" w:rsidRDefault="0051312D" w:rsidP="0051312D">
      <w:pPr>
        <w:rPr>
          <w:rFonts w:ascii="Times New Roman" w:hAnsi="Times New Roman" w:cs="Times New Roman"/>
          <w:sz w:val="24"/>
          <w:szCs w:val="24"/>
        </w:rPr>
      </w:pPr>
      <w:r w:rsidRPr="00E84869">
        <w:rPr>
          <w:rFonts w:ascii="Times New Roman" w:hAnsi="Times New Roman" w:cs="Times New Roman"/>
          <w:sz w:val="24"/>
          <w:szCs w:val="24"/>
        </w:rPr>
        <w:t>U preostalim slučajevima ne upućuje se nastavnik na provođenje usmenog ispita tijekom izvođenja nastave na daljinu.</w:t>
      </w:r>
    </w:p>
    <w:p w:rsidR="0051312D" w:rsidRPr="00E84869" w:rsidRDefault="0051312D" w:rsidP="0051312D">
      <w:pPr>
        <w:rPr>
          <w:rFonts w:ascii="Times New Roman" w:hAnsi="Times New Roman" w:cs="Times New Roman"/>
          <w:sz w:val="24"/>
          <w:szCs w:val="24"/>
        </w:rPr>
      </w:pPr>
      <w:r w:rsidRPr="00E84869">
        <w:rPr>
          <w:rFonts w:ascii="Times New Roman" w:hAnsi="Times New Roman" w:cs="Times New Roman"/>
          <w:sz w:val="24"/>
          <w:szCs w:val="24"/>
        </w:rPr>
        <w:t xml:space="preserve">U nekim predmetima kao što su Matematika, Fizika i Kemija, uobičajeno je da se provjerava i pisanim putem jer to uključuje i rješavanje zadataka te vrednovanje drugih različitih uradaka. Pritom se mogu upotrebljavati alati kao što je </w:t>
      </w:r>
      <w:proofErr w:type="spellStart"/>
      <w:r w:rsidRPr="00E84869">
        <w:rPr>
          <w:rFonts w:ascii="Times New Roman" w:hAnsi="Times New Roman" w:cs="Times New Roman"/>
          <w:sz w:val="24"/>
          <w:szCs w:val="24"/>
        </w:rPr>
        <w:t>Geogebra</w:t>
      </w:r>
      <w:proofErr w:type="spellEnd"/>
      <w:r w:rsidRPr="00E84869">
        <w:rPr>
          <w:rFonts w:ascii="Times New Roman" w:hAnsi="Times New Roman" w:cs="Times New Roman"/>
          <w:sz w:val="24"/>
          <w:szCs w:val="24"/>
        </w:rPr>
        <w:t xml:space="preserve"> ili </w:t>
      </w:r>
      <w:proofErr w:type="spellStart"/>
      <w:r w:rsidRPr="00E84869">
        <w:rPr>
          <w:rFonts w:ascii="Times New Roman" w:hAnsi="Times New Roman" w:cs="Times New Roman"/>
          <w:sz w:val="24"/>
          <w:szCs w:val="24"/>
        </w:rPr>
        <w:t>Matific</w:t>
      </w:r>
      <w:proofErr w:type="spellEnd"/>
      <w:r w:rsidRPr="00E84869">
        <w:rPr>
          <w:rFonts w:ascii="Times New Roman" w:hAnsi="Times New Roman" w:cs="Times New Roman"/>
          <w:sz w:val="24"/>
          <w:szCs w:val="24"/>
        </w:rPr>
        <w:t xml:space="preserve">, ali i jednostavna tehnika: „ovo su zadatci, molim te riješi ih u zadanom vremenu, fotografiraj rješenja te mi ih pošalji na uvid“. Ta jednostavna tehnika pogodna je i kod učenika koji žive na mjestima sa slabijom internetskom vezom. Tu su mnogi zabrinuti za vjerodostojnost odgovora jer je pitanje je li učenik zadatke riješio samostalno, od pomoći može biti činjenica da nastavnici uglavnom poznaju svoje učenike, a prateći njihov proces učenja, vježbanja i napredovanja mogu procijeniti njihovu razinu naučenog. Nakon predaje pisanoga testa koji ima značajni utjecaj na ocjenu, treba </w:t>
      </w:r>
      <w:r w:rsidRPr="00E84869">
        <w:rPr>
          <w:rFonts w:ascii="Times New Roman" w:hAnsi="Times New Roman" w:cs="Times New Roman"/>
          <w:sz w:val="24"/>
          <w:szCs w:val="24"/>
        </w:rPr>
        <w:lastRenderedPageBreak/>
        <w:t>organizirati i kratak usmeni razgovor/ispit kako bi nastavnik s učenikom prošao kroz njegov uradak i razjasnio poteškoće (ili rješenja) testa.</w:t>
      </w:r>
    </w:p>
    <w:p w:rsidR="0051312D" w:rsidRDefault="0051312D" w:rsidP="0051312D">
      <w:pPr>
        <w:rPr>
          <w:rFonts w:ascii="Times New Roman" w:hAnsi="Times New Roman" w:cs="Times New Roman"/>
          <w:sz w:val="24"/>
          <w:szCs w:val="24"/>
        </w:rPr>
      </w:pPr>
      <w:r>
        <w:rPr>
          <w:rFonts w:ascii="Times New Roman" w:hAnsi="Times New Roman" w:cs="Times New Roman"/>
          <w:b/>
          <w:sz w:val="24"/>
          <w:szCs w:val="24"/>
          <w:u w:val="single"/>
        </w:rPr>
        <w:t xml:space="preserve">VAŽNO </w:t>
      </w:r>
      <w:r w:rsidRPr="00E84869">
        <w:rPr>
          <w:rFonts w:ascii="Times New Roman" w:hAnsi="Times New Roman" w:cs="Times New Roman"/>
          <w:b/>
          <w:sz w:val="24"/>
          <w:szCs w:val="24"/>
          <w:u w:val="single"/>
        </w:rPr>
        <w:t>ZA RAZREDNU NASTAVU</w:t>
      </w:r>
      <w:r>
        <w:rPr>
          <w:rFonts w:ascii="Times New Roman" w:hAnsi="Times New Roman" w:cs="Times New Roman"/>
          <w:b/>
          <w:sz w:val="24"/>
          <w:szCs w:val="24"/>
          <w:u w:val="single"/>
        </w:rPr>
        <w:t xml:space="preserve"> (1. DO 4. RAZRED)</w:t>
      </w:r>
      <w:r w:rsidRPr="00E84869">
        <w:rPr>
          <w:rFonts w:ascii="Times New Roman" w:hAnsi="Times New Roman" w:cs="Times New Roman"/>
          <w:b/>
          <w:sz w:val="24"/>
          <w:szCs w:val="24"/>
        </w:rPr>
        <w:t xml:space="preserve"> </w:t>
      </w:r>
      <w:r w:rsidRPr="002E2B96">
        <w:rPr>
          <w:rFonts w:ascii="Times New Roman" w:hAnsi="Times New Roman" w:cs="Times New Roman"/>
          <w:sz w:val="24"/>
          <w:szCs w:val="24"/>
        </w:rPr>
        <w:t xml:space="preserve">Budući da se u razrednoj nastavi komunikacija učenika i učitelja uglavnom odvija posredstvom roditelja, nije nužno imati u svim nastavnim cjelinama svih nastavnih predmeta brojčane ocjene u ovom razdoblju u kojem se provodi nastava na daljinu. Također nije potrebno provesti sve planirane provjere znanja i vještina, što smo naveli kao uputu i za predmetnu nastavu i srednje škole. Međutim, treba osiguravati ostvarivanje onih odgojno-obrazovnih </w:t>
      </w:r>
      <w:r>
        <w:rPr>
          <w:rFonts w:ascii="Times New Roman" w:hAnsi="Times New Roman" w:cs="Times New Roman"/>
          <w:sz w:val="24"/>
          <w:szCs w:val="24"/>
        </w:rPr>
        <w:t>ishoda koji su vezani uz temelj</w:t>
      </w:r>
      <w:r w:rsidRPr="002E2B96">
        <w:rPr>
          <w:rFonts w:ascii="Times New Roman" w:hAnsi="Times New Roman" w:cs="Times New Roman"/>
          <w:sz w:val="24"/>
          <w:szCs w:val="24"/>
        </w:rPr>
        <w:t>e pismenosti (čitanje i razumijevanje pročitanog, računanje, temeljne spoznaje o svijetu koji nas okružuje), ali i vrijednosti koje su temelj odgojno-obrazovnog procesa</w:t>
      </w:r>
      <w:r w:rsidRPr="002E2B96">
        <w:rPr>
          <w:rFonts w:ascii="Times New Roman" w:hAnsi="Times New Roman" w:cs="Times New Roman"/>
          <w:b/>
          <w:bCs/>
          <w:sz w:val="24"/>
          <w:szCs w:val="24"/>
        </w:rPr>
        <w:t>. Za razrednu nastavu dovoljno je pratiti aktivnost učenika – jesu li sve zadaće i vježbe izrađene te dati učenicima da naprave neke od kompleksnijih zadataka koji služe sintezi znanja, a poticajni su za učenje, kao što su izrada plakata, umnih mapa, crteža, sastavaka, kvizova.</w:t>
      </w:r>
      <w:r w:rsidRPr="002E2B96">
        <w:rPr>
          <w:rFonts w:ascii="Times New Roman" w:hAnsi="Times New Roman" w:cs="Times New Roman"/>
          <w:sz w:val="24"/>
          <w:szCs w:val="24"/>
        </w:rPr>
        <w:t> </w:t>
      </w:r>
      <w:r w:rsidRPr="002E2B96">
        <w:rPr>
          <w:rFonts w:ascii="Times New Roman" w:hAnsi="Times New Roman" w:cs="Times New Roman"/>
          <w:b/>
          <w:sz w:val="24"/>
          <w:szCs w:val="24"/>
        </w:rPr>
        <w:t>Naglašavamo da u razrednoj nastavi ne treba učenika usmeno ispitati tijekom nastave na daljinu</w:t>
      </w:r>
      <w:r w:rsidRPr="002E2B96">
        <w:rPr>
          <w:rFonts w:ascii="Times New Roman" w:hAnsi="Times New Roman" w:cs="Times New Roman"/>
          <w:sz w:val="24"/>
          <w:szCs w:val="24"/>
        </w:rPr>
        <w:t>.  Bez izmjena Zakona o odgoju i obrazovanju nije moguće dokinuti brojčane ocjene iz pojedinih predmeta, kao ni općenito u razrednoj nastavi, iako tu mogućnost ostavljamo otvorenom.</w:t>
      </w:r>
    </w:p>
    <w:p w:rsidR="0051312D" w:rsidRDefault="0051312D" w:rsidP="0051312D">
      <w:pPr>
        <w:rPr>
          <w:rFonts w:ascii="Times New Roman" w:hAnsi="Times New Roman" w:cs="Times New Roman"/>
          <w:b/>
          <w:sz w:val="24"/>
          <w:szCs w:val="24"/>
        </w:rPr>
      </w:pPr>
    </w:p>
    <w:p w:rsidR="0051312D" w:rsidRPr="00E84869" w:rsidRDefault="0051312D" w:rsidP="0051312D">
      <w:pPr>
        <w:rPr>
          <w:rFonts w:ascii="Times New Roman" w:hAnsi="Times New Roman" w:cs="Times New Roman"/>
          <w:b/>
          <w:sz w:val="24"/>
          <w:szCs w:val="24"/>
        </w:rPr>
      </w:pPr>
      <w:r w:rsidRPr="00E84869">
        <w:rPr>
          <w:rFonts w:ascii="Times New Roman" w:hAnsi="Times New Roman" w:cs="Times New Roman"/>
          <w:b/>
          <w:sz w:val="24"/>
          <w:szCs w:val="24"/>
        </w:rPr>
        <w:t>Zaključna ocjena na kraju godine izvodi se na sličan način kao što je bilo i prijašnjih godina. Uzimaju se u obzir svi elementi vrednovanja i cjelokupni rad učenika tijekom cijele školske godine</w:t>
      </w:r>
      <w:r w:rsidRPr="00E84869">
        <w:rPr>
          <w:rFonts w:ascii="Times New Roman" w:hAnsi="Times New Roman" w:cs="Times New Roman"/>
          <w:sz w:val="24"/>
          <w:szCs w:val="24"/>
        </w:rPr>
        <w:t xml:space="preserve"> te se procjenjuje razina ostvarenosti odgojno-obrazovnih ishoda, kompetencija, znanja, vještina, sposobnosti, samostalnosti i odgovornosti prema radu tijekom nastavne godine. Prema Pravilniku o načinima, postupcima i elementima vrednovanja učenika u osnovnim i srednjim školama, ocjenjivanje je samo pridavanje brojčane ili opisne vrijednosti rezultatima praćenja i provjeravanja učenikova rada. Dakle, na jednaki se način uzimaju u obzir ocjene i rad tijekom nastave na daljinu, kao i one iz ostatka nastavne godine. </w:t>
      </w:r>
      <w:r w:rsidRPr="00E84869">
        <w:rPr>
          <w:rFonts w:ascii="Times New Roman" w:hAnsi="Times New Roman" w:cs="Times New Roman"/>
          <w:b/>
          <w:sz w:val="24"/>
          <w:szCs w:val="24"/>
        </w:rPr>
        <w:t>Ako epidemiološka situacija i provođenje nastave na daljinu to budu zahtijevali, Ministarstvo će predložiti izmjenu Zakona o odgoju i obrazovanju te omogućiti da se ne izvodi zaključna ocjena u razrednoj nastavi i odgojnim predmetima u predmetnoj nastavi u osnovnoj školi (Tjelesna i zdravstvena kultura, Glazbena kultura, Likovna kultura).</w:t>
      </w:r>
    </w:p>
    <w:p w:rsidR="0051312D" w:rsidRPr="00E84869" w:rsidRDefault="0051312D" w:rsidP="0051312D">
      <w:pPr>
        <w:rPr>
          <w:rFonts w:ascii="Times New Roman" w:hAnsi="Times New Roman" w:cs="Times New Roman"/>
          <w:sz w:val="24"/>
          <w:szCs w:val="24"/>
        </w:rPr>
      </w:pPr>
      <w:r w:rsidRPr="00E84869">
        <w:rPr>
          <w:rFonts w:ascii="Times New Roman" w:hAnsi="Times New Roman" w:cs="Times New Roman"/>
          <w:sz w:val="24"/>
          <w:szCs w:val="24"/>
        </w:rPr>
        <w:t>U ovakvim izvanrednim uvjetima, odluke se donose sukladno preporukama stručnjaka i epidemiološkoj situaciji te stalno uslijed promjena okolnosti možemo očekivati i promjene nekih odluka, ali naglašavamo da one sigurno neće biti donesene na štetu učenika ili njihovih mogućnosti za nastavak obrazovanja. U tom duhu, molimo roditelje za strpljenje i suradnju.</w:t>
      </w:r>
      <w:r>
        <w:rPr>
          <w:rFonts w:ascii="Times New Roman" w:hAnsi="Times New Roman" w:cs="Times New Roman"/>
          <w:sz w:val="24"/>
          <w:szCs w:val="24"/>
        </w:rPr>
        <w:t>“</w:t>
      </w:r>
    </w:p>
    <w:p w:rsidR="0051312D" w:rsidRPr="00E84869" w:rsidRDefault="0051312D" w:rsidP="0051312D">
      <w:pPr>
        <w:rPr>
          <w:rFonts w:ascii="Times New Roman" w:hAnsi="Times New Roman" w:cs="Times New Roman"/>
          <w:sz w:val="24"/>
          <w:szCs w:val="24"/>
        </w:rPr>
      </w:pPr>
      <w:r w:rsidRPr="00E84869">
        <w:rPr>
          <w:rFonts w:ascii="Times New Roman" w:hAnsi="Times New Roman" w:cs="Times New Roman"/>
          <w:sz w:val="24"/>
          <w:szCs w:val="24"/>
        </w:rPr>
        <w:t>IZVOR:</w:t>
      </w:r>
    </w:p>
    <w:p w:rsidR="0051312D" w:rsidRPr="00E84869" w:rsidRDefault="0051312D" w:rsidP="0051312D">
      <w:pPr>
        <w:rPr>
          <w:rFonts w:ascii="Times New Roman" w:hAnsi="Times New Roman" w:cs="Times New Roman"/>
          <w:sz w:val="24"/>
          <w:szCs w:val="24"/>
        </w:rPr>
      </w:pPr>
      <w:hyperlink r:id="rId5" w:history="1">
        <w:r w:rsidRPr="00E84869">
          <w:rPr>
            <w:rFonts w:ascii="Times New Roman" w:hAnsi="Times New Roman" w:cs="Times New Roman"/>
            <w:color w:val="0000FF"/>
            <w:sz w:val="24"/>
            <w:szCs w:val="24"/>
            <w:u w:val="single"/>
          </w:rPr>
          <w:t>https://mzo.gov.hr/UserDocsImages/dokumenti/Obrazovanje/Upute-za-vrednovanje/Upute%20za%20vrednovanje%20i%20ocjenjivanje%20tijekom%20nastave%20na%20daljinu.pdf</w:t>
        </w:r>
      </w:hyperlink>
    </w:p>
    <w:p w:rsidR="00792493" w:rsidRDefault="00792493"/>
    <w:sectPr w:rsidR="00792493" w:rsidSect="00E84869">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2D"/>
    <w:rsid w:val="0051312D"/>
    <w:rsid w:val="007924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zo.gov.hr/UserDocsImages/dokumenti/Obrazovanje/Upute-za-vrednovanje/Upute%20za%20vrednovanje%20i%20ocjenjivanje%20tijekom%20nastave%20na%20daljin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959</Words>
  <Characters>5469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dcterms:created xsi:type="dcterms:W3CDTF">2020-04-22T12:17:00Z</dcterms:created>
  <dcterms:modified xsi:type="dcterms:W3CDTF">2020-04-22T12:33:00Z</dcterms:modified>
</cp:coreProperties>
</file>